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iCs/>
          <w:sz w:val="28"/>
          <w:szCs w:val="28"/>
          <w:u w:val="single"/>
        </w:rPr>
        <w:t>St</w:t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udy Guide: Final Exam</w:t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</w: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ab/>
        <w:t>World History</w:t>
      </w:r>
    </w:p>
    <w:p w:rsidR="00FB2082" w:rsidRPr="00CA5A32" w:rsidRDefault="00FB2082" w:rsidP="00FB2082">
      <w:pPr>
        <w:jc w:val="center"/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FB2082" w:rsidRPr="00CA5A32" w:rsidRDefault="00FB2082" w:rsidP="00FB2082">
      <w:pPr>
        <w:jc w:val="center"/>
        <w:rPr>
          <w:rFonts w:ascii="Baskerville Old Face" w:hAnsi="Baskerville Old Face"/>
          <w:b/>
          <w:iCs/>
          <w:sz w:val="28"/>
          <w:szCs w:val="28"/>
          <w:u w:val="single"/>
        </w:rPr>
      </w:pP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FALL SEMESTER</w:t>
      </w: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Unit 1: Ancient Civilizations</w:t>
      </w:r>
    </w:p>
    <w:p w:rsidR="009D362B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SSWH1 The student will analyze the origins, structures, and interactions of complex societies in the ancient Eastern Mediterranean from 3500 BCE to 500 BCE.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9"/>
        <w:gridCol w:w="6286"/>
      </w:tblGrid>
      <w:tr w:rsidR="00FB2082" w:rsidRPr="00CA5A32" w:rsidTr="0037574D">
        <w:tc>
          <w:tcPr>
            <w:tcW w:w="4770" w:type="dxa"/>
          </w:tcPr>
          <w:p w:rsidR="009D362B" w:rsidRPr="00334E8F" w:rsidRDefault="009D362B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</w:t>
            </w:r>
          </w:p>
          <w:p w:rsidR="009D362B" w:rsidRPr="00334E8F" w:rsidRDefault="009D362B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pages 29 – 34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Describe the development of Mesopotamian societies; include the religious, cultural, economic, and political facets of society, with attention to Hammurabi’s law code.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Mesopotamian societies: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Characteristics: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B94D54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Hammurabi’s code: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</w:tc>
      </w:tr>
      <w:tr w:rsidR="00FB2082" w:rsidRPr="00CA5A32" w:rsidTr="0037574D">
        <w:tc>
          <w:tcPr>
            <w:tcW w:w="4770" w:type="dxa"/>
          </w:tcPr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</w:t>
            </w:r>
          </w:p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2 pages 35 – 41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Describe the relationship of religion and political authority in Ancient Egypt.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Religion: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B94D54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Politics: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</w:tc>
      </w:tr>
      <w:tr w:rsidR="00FB2082" w:rsidRPr="00CA5A32" w:rsidTr="0037574D">
        <w:tc>
          <w:tcPr>
            <w:tcW w:w="4770" w:type="dxa"/>
          </w:tcPr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3</w:t>
            </w:r>
          </w:p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4 pages 80 – 83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Explain the development of monotheism; include the concepts developed by the ancient Hebrews, and Zoroastrianism.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Monotheism: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B94D54" w:rsidRDefault="00FB2082" w:rsidP="00B94D54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Hebrews: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B94D54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Zoroastrianism: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</w:tc>
      </w:tr>
      <w:tr w:rsidR="00FB2082" w:rsidRPr="00CA5A32" w:rsidTr="0037574D">
        <w:tc>
          <w:tcPr>
            <w:tcW w:w="4770" w:type="dxa"/>
          </w:tcPr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3</w:t>
            </w:r>
          </w:p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pages 72 – 75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d. Describe early trading networks in the Eastern Mediterranean; include the impact Phoenicians had on the Mediterranean World.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Early trade routes: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B94D5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Phoenicians: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</w:tc>
      </w:tr>
      <w:tr w:rsidR="00FB2082" w:rsidRPr="00CA5A32" w:rsidTr="0037574D">
        <w:tc>
          <w:tcPr>
            <w:tcW w:w="4770" w:type="dxa"/>
          </w:tcPr>
          <w:p w:rsidR="00191F1A" w:rsidRPr="00334E8F" w:rsidRDefault="00191F1A" w:rsidP="00191F1A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</w:t>
            </w:r>
          </w:p>
          <w:p w:rsidR="00191F1A" w:rsidRPr="00334E8F" w:rsidRDefault="00191F1A" w:rsidP="00191F1A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15 – 21</w:t>
            </w:r>
          </w:p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3</w:t>
            </w:r>
          </w:p>
          <w:p w:rsidR="009D362B" w:rsidRPr="00334E8F" w:rsidRDefault="009D362B" w:rsidP="009D362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pages 72 – 75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Explain the development and importance of writing; include cuneiform, hieroglyphics, and the Phoenician alphabet.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Writing: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B94D54" w:rsidRDefault="00FB2082" w:rsidP="003E2BAF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B94D54">
              <w:rPr>
                <w:rFonts w:ascii="Baskerville Old Face" w:hAnsi="Baskerville Old Face"/>
                <w:iCs/>
                <w:sz w:val="28"/>
                <w:szCs w:val="28"/>
              </w:rPr>
              <w:t xml:space="preserve">Cuneiform: </w:t>
            </w:r>
          </w:p>
          <w:p w:rsidR="00FB2082" w:rsidRPr="00B94D54" w:rsidRDefault="00FB2082" w:rsidP="003E2BAF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B94D54">
              <w:rPr>
                <w:rFonts w:ascii="Baskerville Old Face" w:hAnsi="Baskerville Old Face"/>
                <w:iCs/>
                <w:sz w:val="28"/>
                <w:szCs w:val="28"/>
              </w:rPr>
              <w:t xml:space="preserve">Hieroglyphics: </w:t>
            </w:r>
          </w:p>
          <w:p w:rsidR="00FB2082" w:rsidRPr="00CA5A32" w:rsidRDefault="00FB2082" w:rsidP="00B94D54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Phoenician alphabet: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</w:tc>
      </w:tr>
    </w:tbl>
    <w:p w:rsidR="00FB2082" w:rsidRDefault="00FB2082" w:rsidP="00FB2082">
      <w:pPr>
        <w:rPr>
          <w:rFonts w:ascii="Baskerville Old Face" w:hAnsi="Baskerville Old Face"/>
          <w:iCs/>
          <w:sz w:val="28"/>
          <w:szCs w:val="28"/>
        </w:rPr>
      </w:pPr>
    </w:p>
    <w:p w:rsidR="00A060F8" w:rsidRDefault="00A060F8" w:rsidP="00FB2082">
      <w:pPr>
        <w:rPr>
          <w:rFonts w:ascii="Baskerville Old Face" w:hAnsi="Baskerville Old Face"/>
          <w:iCs/>
          <w:sz w:val="28"/>
          <w:szCs w:val="28"/>
        </w:rPr>
      </w:pPr>
    </w:p>
    <w:p w:rsidR="00A060F8" w:rsidRDefault="00A060F8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A060F8" w:rsidRPr="00CA5A32" w:rsidRDefault="00A060F8" w:rsidP="00FB2082">
      <w:pPr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rPr>
          <w:rFonts w:ascii="Baskerville Old Face" w:hAnsi="Baskerville Old Face"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lastRenderedPageBreak/>
        <w:t>SSWH2 The student will identify the major achievements of Chinese and Indian societies from 1100 BCE to 500 CE</w:t>
      </w:r>
      <w:r w:rsidRPr="00CA5A32">
        <w:rPr>
          <w:rFonts w:ascii="Baskerville Old Face" w:hAnsi="Baskerville Old Face"/>
          <w:iCs/>
          <w:sz w:val="28"/>
          <w:szCs w:val="28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3"/>
        <w:gridCol w:w="6292"/>
      </w:tblGrid>
      <w:tr w:rsidR="00FB2082" w:rsidRPr="00CA5A32" w:rsidTr="0037574D">
        <w:tc>
          <w:tcPr>
            <w:tcW w:w="4770" w:type="dxa"/>
          </w:tcPr>
          <w:p w:rsidR="00A060F8" w:rsidRPr="00334E8F" w:rsidRDefault="00A060F8" w:rsidP="00A060F8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Chapter 7 </w:t>
            </w:r>
          </w:p>
          <w:p w:rsidR="00A060F8" w:rsidRPr="00334E8F" w:rsidRDefault="00A060F8" w:rsidP="00A060F8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pages 189 – 192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a. Describe the development of Indian civilization; include the rise and fall of the </w:t>
            </w: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Maurya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 Empire, the “Golden Age” under Gupta, and the emperor Ashoka.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Mauryan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 Empire: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Golden Age under Gupta: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B94D54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Ashoka:</w:t>
            </w:r>
            <w:r>
              <w:rPr>
                <w:rFonts w:ascii="Baskerville Old Face" w:hAnsi="Baskerville Old Face"/>
                <w:iCs/>
                <w:sz w:val="28"/>
                <w:szCs w:val="28"/>
              </w:rPr>
              <w:t xml:space="preserve"> </w:t>
            </w:r>
          </w:p>
        </w:tc>
      </w:tr>
      <w:tr w:rsidR="00FB2082" w:rsidRPr="00CA5A32" w:rsidTr="0037574D">
        <w:tc>
          <w:tcPr>
            <w:tcW w:w="4770" w:type="dxa"/>
          </w:tcPr>
          <w:p w:rsidR="00A060F8" w:rsidRPr="00334E8F" w:rsidRDefault="00A060F8" w:rsidP="00A060F8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3</w:t>
            </w:r>
          </w:p>
          <w:p w:rsidR="00A060F8" w:rsidRPr="00334E8F" w:rsidRDefault="00A060F8" w:rsidP="00A060F8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66 – 71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Explain the development and impact of Hinduism and Buddhism on India and subsequent diffusion of Buddhism.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Hinduism: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Buddhism: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Diffusion of Buddhism:</w:t>
            </w:r>
          </w:p>
        </w:tc>
      </w:tr>
      <w:tr w:rsidR="00FB2082" w:rsidRPr="00CA5A32" w:rsidTr="0037574D">
        <w:tc>
          <w:tcPr>
            <w:tcW w:w="4770" w:type="dxa"/>
          </w:tcPr>
          <w:p w:rsidR="00A060F8" w:rsidRPr="00334E8F" w:rsidRDefault="00E7607B" w:rsidP="00A060F8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2</w:t>
            </w:r>
          </w:p>
          <w:p w:rsidR="00A060F8" w:rsidRPr="00334E8F" w:rsidRDefault="00A060F8" w:rsidP="00A060F8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pages </w:t>
            </w:r>
            <w:r w:rsidR="00E7607B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50</w:t>
            </w: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 – </w:t>
            </w:r>
            <w:r w:rsidR="00E7607B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57</w:t>
            </w: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Describe the development of Chinese civilization under the Zhou and Qin.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Zhou Dynasty: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Qin Dynasty:</w:t>
            </w:r>
          </w:p>
        </w:tc>
      </w:tr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2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pages 50 – 57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d. Explain the impact of Confucianism on Chinese culture; include the examination system, the Mandate of Heaven, the status of peasants, the status of merchants, and the patriarchal family, and explain diffusion to Southeast Asia, Japan, and Korea.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Confucianism: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Examination system: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Mandate of Heaven: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Status of peasants: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Status of merchants: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Patriarchal family: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Diffusion to SE Asia, Japan, Korea:</w:t>
            </w:r>
          </w:p>
        </w:tc>
      </w:tr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3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pages 61 – 65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Explain how the geography of the Indian Subcontinent contributed to the movement of people and ideas.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Geography of India:</w:t>
            </w:r>
          </w:p>
        </w:tc>
      </w:tr>
    </w:tbl>
    <w:p w:rsidR="00FB2082" w:rsidRPr="00CA5A32" w:rsidRDefault="00FB2082" w:rsidP="00FB2082">
      <w:pPr>
        <w:rPr>
          <w:rFonts w:ascii="Baskerville Old Face" w:hAnsi="Baskerville Old Face"/>
          <w:iCs/>
          <w:sz w:val="28"/>
          <w:szCs w:val="28"/>
        </w:rPr>
      </w:pPr>
    </w:p>
    <w:p w:rsidR="00FB2082" w:rsidRDefault="00FB208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E7607B" w:rsidRPr="00CA5A32" w:rsidRDefault="00E7607B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Unit 2: Classical Civilizations</w:t>
      </w: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SSWH3 The student will examine the political, philosophical, and cultural interaction of Classical Mediterranean societies from 700 BCE to 400 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0"/>
        <w:gridCol w:w="6285"/>
      </w:tblGrid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5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123 – 127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6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Sections 1&amp;2 pages 152 – 165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Compare the origins and structure of the Greek polis, the Roman Republic, and the Roman Empire.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Greek polis: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Roman Republic: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Roman Empire:</w:t>
            </w:r>
          </w:p>
        </w:tc>
      </w:tr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5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pages 134 – 140 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6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Sections 1&amp;2 pages 152 – 165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Identify the ideas and impact of important individuals; include Socrates, Plato, and Aristotle and describe the diffusion of Greek culture by Aristotle’s pupil Alexander the Great and the impact of Julius and Augustus Caesar.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Socrates: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Plato: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Aristotle: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Alexander the Great: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Julius Caesar: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Augustus Caesar:</w:t>
            </w:r>
          </w:p>
        </w:tc>
      </w:tr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5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4 pages 142 – 145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Analyze the contributions of Hellenistic and Roman culture; include law, gender, and science.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Hellenistic culture: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Roman culture:</w:t>
            </w:r>
          </w:p>
        </w:tc>
      </w:tr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6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pages 168 – 172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d. Describe polytheism in the Greek and Roman world and the origins and diffusion of Christianity in the Roman world.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Polytheism in Greek &amp; Romans: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Origins of Christianity: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Diffusion of Christianity:</w:t>
            </w:r>
          </w:p>
        </w:tc>
      </w:tr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6</w:t>
            </w:r>
          </w:p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4 pages 173 – 177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Analyze the factors that led to the collapse of the Western Roman Empire.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Collapse of Western Roman Empire: </w:t>
            </w:r>
          </w:p>
        </w:tc>
      </w:tr>
    </w:tbl>
    <w:p w:rsidR="00FB2082" w:rsidRDefault="00FB2082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E7607B" w:rsidRPr="00CA5A32" w:rsidRDefault="00E7607B" w:rsidP="00FB2082">
      <w:pPr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spacing w:after="160" w:line="259" w:lineRule="auto"/>
        <w:rPr>
          <w:rFonts w:ascii="Baskerville Old Face" w:hAnsi="Baskerville Old Face"/>
          <w:b/>
          <w:iCs/>
          <w:sz w:val="28"/>
          <w:szCs w:val="28"/>
          <w:u w:val="single"/>
        </w:rPr>
      </w:pP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Unit 3: New Empires Emerge</w:t>
      </w:r>
    </w:p>
    <w:p w:rsidR="00FB2082" w:rsidRPr="00CA5A32" w:rsidRDefault="00FB2082" w:rsidP="00FB2082">
      <w:pPr>
        <w:rPr>
          <w:rFonts w:ascii="Baskerville Old Face" w:hAnsi="Baskerville Old Face"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SSWH4 The student will analyze the importance of the Byzantine and Mongol empires between 450 CE and 1500 CE</w:t>
      </w:r>
      <w:r w:rsidRPr="00CA5A32">
        <w:rPr>
          <w:rFonts w:ascii="Baskerville Old Face" w:hAnsi="Baskerville Old Face"/>
          <w:iCs/>
          <w:sz w:val="28"/>
          <w:szCs w:val="28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6"/>
        <w:gridCol w:w="6289"/>
      </w:tblGrid>
      <w:tr w:rsidR="00FB2082" w:rsidRPr="00CA5A32" w:rsidTr="0037574D">
        <w:tc>
          <w:tcPr>
            <w:tcW w:w="4770" w:type="dxa"/>
          </w:tcPr>
          <w:p w:rsidR="00E7607B" w:rsidRPr="00334E8F" w:rsidRDefault="00E7607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Chapter </w:t>
            </w:r>
            <w:r w:rsidR="006F258B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11</w:t>
            </w:r>
          </w:p>
          <w:p w:rsidR="00E7607B" w:rsidRPr="00334E8F" w:rsidRDefault="006F258B" w:rsidP="00E7607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1</w:t>
            </w:r>
            <w:r w:rsidR="00E7607B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 pages </w:t>
            </w: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298</w:t>
            </w:r>
            <w:r w:rsidR="00E7607B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 – </w:t>
            </w: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304</w:t>
            </w:r>
            <w:r w:rsidR="00E7607B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Analyze the importance of Justinian, include the influence of the Empress Theodora, Justinian’s Code, and Justinian’s efforts to recapture the west.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Justinian: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Empress Theodora: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Justinian’s Code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Justinian’s efforts to recapture the west:</w:t>
            </w:r>
          </w:p>
        </w:tc>
      </w:tr>
      <w:tr w:rsidR="00FB2082" w:rsidRPr="00CA5A32" w:rsidTr="0037574D">
        <w:trPr>
          <w:trHeight w:val="1844"/>
        </w:trPr>
        <w:tc>
          <w:tcPr>
            <w:tcW w:w="477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11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pages 298 – 304 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11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2 pages 305 – 311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Describe the relationship between the Roman and Byzantine Empires; include the impact Byzantium had on Moscow and the Russian Empire, the effect of Byzantine culture on Tsar Ivan III and Kiev, and the rise of Constantinople as a center for law, religion, and the arts.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Roman &amp; Byzantine empire relation: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Byzantium: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Moscow: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Tsar Ivan III: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Kiev: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Constantinople:</w:t>
            </w:r>
          </w:p>
        </w:tc>
      </w:tr>
      <w:tr w:rsidR="00FB2082" w:rsidRPr="00CA5A32" w:rsidTr="0037574D">
        <w:tc>
          <w:tcPr>
            <w:tcW w:w="477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11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pages 298 – 304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Explain the Great Schism of 1054 CE.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Great Schism of 1054:</w:t>
            </w:r>
          </w:p>
        </w:tc>
      </w:tr>
      <w:tr w:rsidR="00FB2082" w:rsidRPr="00CA5A32" w:rsidTr="0037574D">
        <w:tc>
          <w:tcPr>
            <w:tcW w:w="477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12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335 – 338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d. Analyze the spread of the Mongol Empire; include the role of </w:t>
            </w: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Chinggis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 (Genghis) Khan in developing the empire, the impact of the Mongols on Russia, China and the West, the development of trade, and European observations through the writings of Marco Polo.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Mongol Empire: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Genghis Khan: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Trade: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Marco Polo:</w:t>
            </w:r>
          </w:p>
        </w:tc>
      </w:tr>
      <w:tr w:rsidR="00FB2082" w:rsidRPr="00CA5A32" w:rsidTr="0037574D">
        <w:tc>
          <w:tcPr>
            <w:tcW w:w="477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11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312 – 314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Explain the Ottoman Empire’s role in the decline of Byzantium and the capture of Constantinople in 1453 CE.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Decline of Byzantium: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Capture of Constantinople:</w:t>
            </w:r>
          </w:p>
        </w:tc>
      </w:tr>
    </w:tbl>
    <w:p w:rsidR="00FB2082" w:rsidRDefault="00FB2082" w:rsidP="00FB2082">
      <w:pPr>
        <w:rPr>
          <w:rFonts w:ascii="Baskerville Old Face" w:hAnsi="Baskerville Old Face"/>
          <w:iCs/>
          <w:sz w:val="28"/>
          <w:szCs w:val="28"/>
        </w:rPr>
      </w:pPr>
    </w:p>
    <w:p w:rsidR="006F258B" w:rsidRPr="00CA5A32" w:rsidRDefault="006F258B" w:rsidP="00FB2082">
      <w:pPr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SSWH5 The student will trace the origins and expansion of the Islamic World between 600 CE and 1300 CE.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24"/>
        <w:gridCol w:w="6281"/>
      </w:tblGrid>
      <w:tr w:rsidR="00FB2082" w:rsidRPr="00CA5A32" w:rsidTr="0037574D">
        <w:tc>
          <w:tcPr>
            <w:tcW w:w="468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10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pages 260 – 268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Explain the origins of Islam and the growth of the Islamic Empire.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Origins of Islam: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Growth of Islamic empire:</w:t>
            </w:r>
          </w:p>
        </w:tc>
      </w:tr>
      <w:tr w:rsidR="00FB2082" w:rsidRPr="00CA5A32" w:rsidTr="0037574D">
        <w:tc>
          <w:tcPr>
            <w:tcW w:w="468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10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269 – 272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Identify the Muslim trade routes to India, China, Europe, and Africa and assess the economic impact of this trade.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Muslim trade routes: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Economic impact:</w:t>
            </w:r>
          </w:p>
        </w:tc>
      </w:tr>
      <w:tr w:rsidR="00FB2082" w:rsidRPr="00CA5A32" w:rsidTr="0037574D">
        <w:tc>
          <w:tcPr>
            <w:tcW w:w="468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10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269 – 272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Explain the reasons for the split between Sunni and Shia Muslims.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Sunni Muslims: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Shia Muslims: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Reason for the split:</w:t>
            </w:r>
          </w:p>
        </w:tc>
      </w:tr>
      <w:tr w:rsidR="00FB2082" w:rsidRPr="00CA5A32" w:rsidTr="0037574D">
        <w:tc>
          <w:tcPr>
            <w:tcW w:w="468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10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273 – 275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d. Identify the contributions of Islamic scholars in medicine (Ibn </w:t>
            </w: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Sina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) and geography (Ibn Battuta).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Ibn </w:t>
            </w: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Sina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Ibn </w:t>
            </w: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Battutta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:</w:t>
            </w:r>
          </w:p>
        </w:tc>
      </w:tr>
      <w:tr w:rsidR="00FB2082" w:rsidRPr="00CA5A32" w:rsidTr="0037574D">
        <w:tc>
          <w:tcPr>
            <w:tcW w:w="4680" w:type="dxa"/>
          </w:tcPr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14</w:t>
            </w:r>
          </w:p>
          <w:p w:rsidR="006F258B" w:rsidRPr="00334E8F" w:rsidRDefault="006F258B" w:rsidP="006F258B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1 pages 376 – 285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Describe the impact of the Crusades on both the Islamic World and Europe.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Crusades:</w:t>
            </w:r>
          </w:p>
          <w:p w:rsidR="00FB2082" w:rsidRPr="00CA5A32" w:rsidRDefault="00FB2082" w:rsidP="0037574D">
            <w:pPr>
              <w:ind w:left="360"/>
              <w:rPr>
                <w:rFonts w:ascii="Baskerville Old Face" w:hAnsi="Baskerville Old Face"/>
                <w:iCs/>
                <w:sz w:val="28"/>
                <w:szCs w:val="28"/>
              </w:rPr>
            </w:pPr>
          </w:p>
        </w:tc>
      </w:tr>
      <w:tr w:rsidR="00FB2082" w:rsidRPr="00CA5A32" w:rsidTr="0037574D">
        <w:tc>
          <w:tcPr>
            <w:tcW w:w="4680" w:type="dxa"/>
          </w:tcPr>
          <w:p w:rsidR="00AF1CA2" w:rsidRPr="00334E8F" w:rsidRDefault="00AF1CA2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World Religions </w:t>
            </w:r>
          </w:p>
          <w:p w:rsidR="00AF1CA2" w:rsidRPr="00334E8F" w:rsidRDefault="00AF1CA2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Pages 282 – 294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f. Analyze the relationship between Judaism, Christianity, and Islam.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Judaism: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Christianity: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Islam:</w:t>
            </w:r>
          </w:p>
        </w:tc>
      </w:tr>
    </w:tbl>
    <w:p w:rsidR="00AF1CA2" w:rsidRDefault="00AF1CA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AF1CA2" w:rsidRDefault="00AF1CA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AF1CA2" w:rsidRDefault="00AF1CA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AF1CA2" w:rsidRDefault="00AF1CA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AF1CA2" w:rsidRDefault="00AF1CA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  <w:u w:val="single"/>
        </w:rPr>
      </w:pP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Unit 4: The Rise &amp; Fall of Feudalism</w:t>
      </w: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SSWH7 The student will analyze European medieval society with regard to culture, politics, society, and economics.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6"/>
        <w:gridCol w:w="6289"/>
      </w:tblGrid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10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Sections 1&amp;2 pages 350 – 361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Explain the manorial system and feudalism; include the status of peasants and feudal monarchies and the importance of Charlemagne.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Manorial system: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Feudalism: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Peasants: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Monarchies: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Charlemagne: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13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4 pages 370 – 375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Describe the political impact of Christianity; include Pope Gregory VII and King Henry IV of Germany (Holy Roman Emperor).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Political impact of Christianity: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Pope Gregory VII: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King Henry IV of Germany: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13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4 pages 370 – 375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Explain the role of the church in medieval society.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Role of church: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14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387 – 392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d. Describe how increasing trade led to the growth of towns and cities.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Growth of towns &amp; cities:</w:t>
            </w:r>
          </w:p>
        </w:tc>
      </w:tr>
    </w:tbl>
    <w:p w:rsidR="00FB2082" w:rsidRPr="00CA5A32" w:rsidRDefault="00FB2082" w:rsidP="00FB2082">
      <w:pPr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SSWH9 The student will analyze change and continuity in the Renaissance and Reformation.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6"/>
        <w:gridCol w:w="6289"/>
      </w:tblGrid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1 pages 468 – 477</w:t>
            </w:r>
          </w:p>
          <w:p w:rsidR="00FB2082" w:rsidRPr="00CA5A32" w:rsidRDefault="00FB2082" w:rsidP="00AF1CA2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Explain the social, economic, and political changes that contributed to the rise of Florence and the ideas of Machiavelli.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Florence: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Social changes: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Economic changes: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Political changes: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Machiavelli: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478 – 486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Identify artistic and scientific achievements of Leonardo da Vinci, the “Renaissance man,” and Michelangelo.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Leonardo da Vinci: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Michelangelo: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488 – 494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Explain the main characteristics of humanism; include the ideas of Petrarch, Dante, and Erasmus.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Humanism: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Petrarch: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Dante: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Erasmus: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488 – 494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d. Analyze the impact of the Protestant Reformation; include the ideas of Martin Luther and John Calvin.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Protestant Reformation: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Martin Luther: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John Calvin: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4 pages 495 – 501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Describe the Counter Reformation at the Council of Trent and the role of the Jesuits.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Counter Reformation: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Council of Trent: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Jesuits:</w:t>
            </w:r>
          </w:p>
        </w:tc>
      </w:tr>
      <w:tr w:rsidR="00FB2082" w:rsidRPr="00CA5A32" w:rsidTr="0037574D">
        <w:tc>
          <w:tcPr>
            <w:tcW w:w="4770" w:type="dxa"/>
          </w:tcPr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AF1CA2" w:rsidRPr="00334E8F" w:rsidRDefault="00AF1CA2" w:rsidP="00AF1CA2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4 pages 495 – 501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f. Describe the English Reformation and the role of Henry VIII and Elizabeth I.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English Reformation: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Henry VIII: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3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Elizabeth I:</w:t>
            </w:r>
          </w:p>
        </w:tc>
      </w:tr>
      <w:tr w:rsidR="00FB2082" w:rsidRPr="00CA5A32" w:rsidTr="0037574D">
        <w:tc>
          <w:tcPr>
            <w:tcW w:w="4770" w:type="dxa"/>
          </w:tcPr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17</w:t>
            </w:r>
          </w:p>
          <w:p w:rsidR="00201731" w:rsidRDefault="00201731" w:rsidP="00201731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478 – 486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g. Explain the importance of Gutenberg and the invention of the printing press.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Gutenberg: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4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Printing press:</w:t>
            </w:r>
          </w:p>
        </w:tc>
      </w:tr>
    </w:tbl>
    <w:p w:rsidR="00FB2082" w:rsidRPr="00CA5A32" w:rsidRDefault="00FB2082" w:rsidP="00FB2082">
      <w:pPr>
        <w:ind w:left="720"/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spacing w:after="160" w:line="259" w:lineRule="auto"/>
        <w:rPr>
          <w:rFonts w:ascii="Baskerville Old Face" w:hAnsi="Baskerville Old Face"/>
          <w:b/>
          <w:iCs/>
          <w:sz w:val="28"/>
          <w:szCs w:val="28"/>
          <w:u w:val="single"/>
        </w:rPr>
      </w:pPr>
      <w:r w:rsidRPr="00CA5A32">
        <w:rPr>
          <w:rFonts w:ascii="Baskerville Old Face" w:hAnsi="Baskerville Old Face"/>
          <w:b/>
          <w:iCs/>
          <w:sz w:val="28"/>
          <w:szCs w:val="28"/>
          <w:u w:val="single"/>
        </w:rPr>
        <w:t>Unit 5: Africa, Americas, Exploration</w:t>
      </w: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SSWH6 The student will describe the diverse characteristics of early African societies before 1800 CE.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23"/>
        <w:gridCol w:w="6282"/>
      </w:tblGrid>
      <w:tr w:rsidR="00FB2082" w:rsidRPr="00CA5A32" w:rsidTr="0037574D">
        <w:tc>
          <w:tcPr>
            <w:tcW w:w="4680" w:type="dxa"/>
          </w:tcPr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8</w:t>
            </w:r>
          </w:p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 pages 219 – 224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Identify the Bantu migration patterns and contribution to settled agriculture.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Bantu migration: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5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Settled agriculture:</w:t>
            </w:r>
          </w:p>
        </w:tc>
      </w:tr>
      <w:tr w:rsidR="00FB2082" w:rsidRPr="00CA5A32" w:rsidTr="0037574D">
        <w:tc>
          <w:tcPr>
            <w:tcW w:w="4680" w:type="dxa"/>
          </w:tcPr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15</w:t>
            </w:r>
          </w:p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1 pages 406 – 412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b. Describe the development and decline of the Sudanic kingdoms (Ghana, Mali, Songhai); include the roles of </w:t>
            </w: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Sundiata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, and the pilgrimage of Mansa Musa to Mecca.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Ghana: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Mali: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Songhai: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proofErr w:type="spellStart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Sundiata</w:t>
            </w:r>
            <w:proofErr w:type="spellEnd"/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6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Mansa Musa:</w:t>
            </w:r>
          </w:p>
        </w:tc>
      </w:tr>
      <w:tr w:rsidR="00FB2082" w:rsidRPr="00CA5A32" w:rsidTr="0037574D">
        <w:tc>
          <w:tcPr>
            <w:tcW w:w="4680" w:type="dxa"/>
          </w:tcPr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15</w:t>
            </w:r>
          </w:p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422 – 426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Describe the trading networks by examining trans-Saharan trade in gold, salt, and slaves; include the Swahili trading cities.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Sahara: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Trade: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7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Swahili trading cities:</w:t>
            </w:r>
          </w:p>
        </w:tc>
      </w:tr>
      <w:tr w:rsidR="00FB2082" w:rsidRPr="00CA5A32" w:rsidTr="0037574D">
        <w:tc>
          <w:tcPr>
            <w:tcW w:w="4680" w:type="dxa"/>
          </w:tcPr>
          <w:p w:rsidR="00201731" w:rsidRPr="00334E8F" w:rsidRDefault="00201731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15</w:t>
            </w:r>
          </w:p>
          <w:p w:rsidR="00201731" w:rsidRPr="00334E8F" w:rsidRDefault="00201731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1 406 - 412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d. Analyze the process of religious syncretism as a blending of traditional African beliefs with new ideas from Islam and Christianity.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Religious syncretism:</w:t>
            </w:r>
          </w:p>
          <w:p w:rsidR="00FB2082" w:rsidRPr="00CA5A32" w:rsidRDefault="00FB2082" w:rsidP="0037574D">
            <w:pPr>
              <w:pStyle w:val="ListParagraph"/>
              <w:rPr>
                <w:rFonts w:ascii="Baskerville Old Face" w:hAnsi="Baskerville Old Face"/>
                <w:iCs/>
                <w:sz w:val="28"/>
                <w:szCs w:val="28"/>
              </w:rPr>
            </w:pPr>
          </w:p>
        </w:tc>
      </w:tr>
      <w:tr w:rsidR="00FB2082" w:rsidRPr="00CA5A32" w:rsidTr="0037574D">
        <w:tc>
          <w:tcPr>
            <w:tcW w:w="4680" w:type="dxa"/>
          </w:tcPr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15</w:t>
            </w:r>
          </w:p>
          <w:p w:rsidR="00201731" w:rsidRPr="00334E8F" w:rsidRDefault="00201731" w:rsidP="00201731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3 pages 422 – 426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e. Analyze the role of geography and the distribution of resources played in the development of trans-Saharan trading networks.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Role of geography: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8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Distribution of resources:</w:t>
            </w:r>
          </w:p>
        </w:tc>
      </w:tr>
    </w:tbl>
    <w:p w:rsidR="00FB2082" w:rsidRPr="00CA5A32" w:rsidRDefault="00FB2082" w:rsidP="00FB2082">
      <w:pPr>
        <w:ind w:left="720"/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SSWH8 The student will demonstrate an understanding of the development of societies in Central and South America.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27"/>
        <w:gridCol w:w="6278"/>
      </w:tblGrid>
      <w:tr w:rsidR="00FB2082" w:rsidRPr="00CA5A32" w:rsidTr="0037574D">
        <w:tc>
          <w:tcPr>
            <w:tcW w:w="4680" w:type="dxa"/>
          </w:tcPr>
          <w:p w:rsidR="00201731" w:rsidRPr="00334E8F" w:rsidRDefault="00201731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Chapter 9 </w:t>
            </w:r>
          </w:p>
          <w:p w:rsidR="00201731" w:rsidRPr="00334E8F" w:rsidRDefault="00201731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Section 2</w:t>
            </w:r>
            <w:r w:rsidR="00334E8F"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 240 – 245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Explain the rise and fall of the Olmec, Mayan, Aztec, and Inca empires.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3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Olmec: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Mayan: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Aztec: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39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Inca:</w:t>
            </w:r>
          </w:p>
        </w:tc>
      </w:tr>
      <w:tr w:rsidR="00FB2082" w:rsidRPr="00CA5A32" w:rsidTr="0037574D">
        <w:tc>
          <w:tcPr>
            <w:tcW w:w="4680" w:type="dxa"/>
          </w:tcPr>
          <w:p w:rsidR="00334E8F" w:rsidRPr="00334E8F" w:rsidRDefault="00334E8F" w:rsidP="00334E8F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Chapter 9 </w:t>
            </w:r>
          </w:p>
          <w:p w:rsidR="00334E8F" w:rsidRPr="00334E8F" w:rsidRDefault="00334E8F" w:rsidP="00334E8F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3 245 – 248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 xml:space="preserve">b. Compare the culture of the Americas; include government, economy, religion, and the arts of the Mayans,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Aztecs, and Incas.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Govt: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Economy: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Religion: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0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Arts:</w:t>
            </w:r>
          </w:p>
        </w:tc>
      </w:tr>
    </w:tbl>
    <w:p w:rsidR="00FB2082" w:rsidRPr="00CA5A32" w:rsidRDefault="00FB2082" w:rsidP="00FB2082">
      <w:pPr>
        <w:rPr>
          <w:rFonts w:ascii="Baskerville Old Face" w:hAnsi="Baskerville Old Face"/>
          <w:iCs/>
          <w:sz w:val="28"/>
          <w:szCs w:val="28"/>
        </w:rPr>
      </w:pPr>
    </w:p>
    <w:p w:rsidR="00FB2082" w:rsidRPr="00CA5A32" w:rsidRDefault="00FB2082" w:rsidP="00FB2082">
      <w:pPr>
        <w:rPr>
          <w:rFonts w:ascii="Baskerville Old Face" w:hAnsi="Baskerville Old Face"/>
          <w:b/>
          <w:iCs/>
          <w:sz w:val="28"/>
          <w:szCs w:val="28"/>
        </w:rPr>
      </w:pPr>
      <w:r w:rsidRPr="00CA5A32">
        <w:rPr>
          <w:rFonts w:ascii="Baskerville Old Face" w:hAnsi="Baskerville Old Face"/>
          <w:b/>
          <w:iCs/>
          <w:sz w:val="28"/>
          <w:szCs w:val="28"/>
        </w:rPr>
        <w:t>SSWH10 The student will analyze the impact of the age of discovery and expansion into the Americas, Africa, and Asia.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31"/>
        <w:gridCol w:w="6274"/>
      </w:tblGrid>
      <w:tr w:rsidR="00FB2082" w:rsidRPr="00CA5A32" w:rsidTr="0037574D">
        <w:tc>
          <w:tcPr>
            <w:tcW w:w="4680" w:type="dxa"/>
          </w:tcPr>
          <w:p w:rsidR="00334E8F" w:rsidRPr="00334E8F" w:rsidRDefault="00334E8F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Chapter 19 </w:t>
            </w:r>
          </w:p>
          <w:p w:rsidR="00334E8F" w:rsidRPr="00334E8F" w:rsidRDefault="00334E8F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Sections 1&amp;2 526 – 538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a. Explain the roles of explorers and conquistadors; include Zheng He, Vasco da Gama, Christopher Columbus, Ferdinand Magellan, James Cook, and Samuel de Champlain.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4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Zheng He: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Vasco da Gama: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Christopher Columbus: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Ferdinand Magellan: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James Cook: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1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Samuel de Champlain:</w:t>
            </w:r>
          </w:p>
        </w:tc>
      </w:tr>
      <w:tr w:rsidR="00FB2082" w:rsidRPr="00CA5A32" w:rsidTr="0037574D">
        <w:tc>
          <w:tcPr>
            <w:tcW w:w="4680" w:type="dxa"/>
          </w:tcPr>
          <w:p w:rsidR="00334E8F" w:rsidRPr="00334E8F" w:rsidRDefault="00334E8F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20</w:t>
            </w:r>
          </w:p>
          <w:p w:rsidR="00334E8F" w:rsidRPr="00334E8F" w:rsidRDefault="00334E8F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4 571 – 575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b. Define the Columbian Exchange and its global economic and cultural impact.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4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Columbian Exchange:</w:t>
            </w:r>
          </w:p>
        </w:tc>
      </w:tr>
      <w:tr w:rsidR="00FB2082" w:rsidRPr="00CA5A32" w:rsidTr="0037574D">
        <w:tc>
          <w:tcPr>
            <w:tcW w:w="4680" w:type="dxa"/>
          </w:tcPr>
          <w:p w:rsidR="00334E8F" w:rsidRPr="00334E8F" w:rsidRDefault="00334E8F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>Chapter 19</w:t>
            </w:r>
          </w:p>
          <w:p w:rsidR="00334E8F" w:rsidRPr="00334E8F" w:rsidRDefault="00334E8F" w:rsidP="0037574D">
            <w:pPr>
              <w:rPr>
                <w:rFonts w:ascii="Baskerville Old Face" w:hAnsi="Baskerville Old Face"/>
                <w:b/>
                <w:iCs/>
                <w:sz w:val="28"/>
                <w:szCs w:val="28"/>
              </w:rPr>
            </w:pPr>
            <w:r w:rsidRPr="00334E8F">
              <w:rPr>
                <w:rFonts w:ascii="Baskerville Old Face" w:hAnsi="Baskerville Old Face"/>
                <w:b/>
                <w:iCs/>
                <w:sz w:val="28"/>
                <w:szCs w:val="28"/>
              </w:rPr>
              <w:t xml:space="preserve">Section 1 529 – 531 </w:t>
            </w:r>
          </w:p>
          <w:p w:rsidR="00FB2082" w:rsidRPr="00CA5A32" w:rsidRDefault="00FB2082" w:rsidP="0037574D">
            <w:p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c. Explain the role of improved technology in European exploration; include the astrolabe.</w:t>
            </w:r>
          </w:p>
        </w:tc>
        <w:tc>
          <w:tcPr>
            <w:tcW w:w="6655" w:type="dxa"/>
          </w:tcPr>
          <w:p w:rsidR="00FB2082" w:rsidRPr="00CA5A32" w:rsidRDefault="00FB2082" w:rsidP="0037574D">
            <w:pPr>
              <w:pStyle w:val="ListParagraph"/>
              <w:numPr>
                <w:ilvl w:val="0"/>
                <w:numId w:val="4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Improved technology:</w:t>
            </w:r>
          </w:p>
          <w:p w:rsidR="00FB2082" w:rsidRPr="00CA5A32" w:rsidRDefault="00FB2082" w:rsidP="0037574D">
            <w:pPr>
              <w:pStyle w:val="ListParagraph"/>
              <w:numPr>
                <w:ilvl w:val="0"/>
                <w:numId w:val="42"/>
              </w:numPr>
              <w:rPr>
                <w:rFonts w:ascii="Baskerville Old Face" w:hAnsi="Baskerville Old Face"/>
                <w:iCs/>
                <w:sz w:val="28"/>
                <w:szCs w:val="28"/>
              </w:rPr>
            </w:pPr>
            <w:r w:rsidRPr="00CA5A32">
              <w:rPr>
                <w:rFonts w:ascii="Baskerville Old Face" w:hAnsi="Baskerville Old Face"/>
                <w:iCs/>
                <w:sz w:val="28"/>
                <w:szCs w:val="28"/>
              </w:rPr>
              <w:t>Astrolabe:</w:t>
            </w:r>
          </w:p>
          <w:p w:rsidR="00FB2082" w:rsidRPr="00CA5A32" w:rsidRDefault="00FB2082" w:rsidP="0037574D">
            <w:pPr>
              <w:pStyle w:val="ListParagraph"/>
              <w:rPr>
                <w:rFonts w:ascii="Baskerville Old Face" w:hAnsi="Baskerville Old Face"/>
                <w:iCs/>
                <w:sz w:val="28"/>
                <w:szCs w:val="28"/>
              </w:rPr>
            </w:pPr>
          </w:p>
        </w:tc>
      </w:tr>
    </w:tbl>
    <w:p w:rsidR="00BE65F0" w:rsidRDefault="002044A6"/>
    <w:p w:rsidR="00B94D54" w:rsidRDefault="00B94D54"/>
    <w:sectPr w:rsidR="00B94D54" w:rsidSect="00E76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E9"/>
    <w:multiLevelType w:val="hybridMultilevel"/>
    <w:tmpl w:val="4AB6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CCE"/>
    <w:multiLevelType w:val="hybridMultilevel"/>
    <w:tmpl w:val="A22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F85"/>
    <w:multiLevelType w:val="hybridMultilevel"/>
    <w:tmpl w:val="4364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720"/>
    <w:multiLevelType w:val="hybridMultilevel"/>
    <w:tmpl w:val="C692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70D3F"/>
    <w:multiLevelType w:val="hybridMultilevel"/>
    <w:tmpl w:val="C3A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19E8"/>
    <w:multiLevelType w:val="hybridMultilevel"/>
    <w:tmpl w:val="0348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3AB3"/>
    <w:multiLevelType w:val="hybridMultilevel"/>
    <w:tmpl w:val="62A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84F59"/>
    <w:multiLevelType w:val="hybridMultilevel"/>
    <w:tmpl w:val="842C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C0D92"/>
    <w:multiLevelType w:val="hybridMultilevel"/>
    <w:tmpl w:val="954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A296B"/>
    <w:multiLevelType w:val="hybridMultilevel"/>
    <w:tmpl w:val="2EC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04075"/>
    <w:multiLevelType w:val="hybridMultilevel"/>
    <w:tmpl w:val="496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00E0A"/>
    <w:multiLevelType w:val="hybridMultilevel"/>
    <w:tmpl w:val="785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E61E3"/>
    <w:multiLevelType w:val="hybridMultilevel"/>
    <w:tmpl w:val="05B2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F4F9B"/>
    <w:multiLevelType w:val="hybridMultilevel"/>
    <w:tmpl w:val="EC7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33E26"/>
    <w:multiLevelType w:val="hybridMultilevel"/>
    <w:tmpl w:val="E41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B4D00"/>
    <w:multiLevelType w:val="hybridMultilevel"/>
    <w:tmpl w:val="8CF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7471EC"/>
    <w:multiLevelType w:val="hybridMultilevel"/>
    <w:tmpl w:val="77F8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A5B55"/>
    <w:multiLevelType w:val="hybridMultilevel"/>
    <w:tmpl w:val="1936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B7958"/>
    <w:multiLevelType w:val="hybridMultilevel"/>
    <w:tmpl w:val="0FAA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1581E"/>
    <w:multiLevelType w:val="hybridMultilevel"/>
    <w:tmpl w:val="6FBC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67C6E"/>
    <w:multiLevelType w:val="hybridMultilevel"/>
    <w:tmpl w:val="BAFA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622E9"/>
    <w:multiLevelType w:val="hybridMultilevel"/>
    <w:tmpl w:val="C9A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01C02"/>
    <w:multiLevelType w:val="hybridMultilevel"/>
    <w:tmpl w:val="6F62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E525E"/>
    <w:multiLevelType w:val="hybridMultilevel"/>
    <w:tmpl w:val="7226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F2162"/>
    <w:multiLevelType w:val="hybridMultilevel"/>
    <w:tmpl w:val="A40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F67A5"/>
    <w:multiLevelType w:val="hybridMultilevel"/>
    <w:tmpl w:val="0016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23B51"/>
    <w:multiLevelType w:val="hybridMultilevel"/>
    <w:tmpl w:val="AB3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76841"/>
    <w:multiLevelType w:val="hybridMultilevel"/>
    <w:tmpl w:val="4EEC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94DDB"/>
    <w:multiLevelType w:val="hybridMultilevel"/>
    <w:tmpl w:val="305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4BE1"/>
    <w:multiLevelType w:val="hybridMultilevel"/>
    <w:tmpl w:val="95F4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C7423"/>
    <w:multiLevelType w:val="hybridMultilevel"/>
    <w:tmpl w:val="5EF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6A85"/>
    <w:multiLevelType w:val="hybridMultilevel"/>
    <w:tmpl w:val="7F0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6591B"/>
    <w:multiLevelType w:val="hybridMultilevel"/>
    <w:tmpl w:val="2DF4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5062"/>
    <w:multiLevelType w:val="hybridMultilevel"/>
    <w:tmpl w:val="EFA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215D"/>
    <w:multiLevelType w:val="hybridMultilevel"/>
    <w:tmpl w:val="68B0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D1D79"/>
    <w:multiLevelType w:val="hybridMultilevel"/>
    <w:tmpl w:val="CC2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32486"/>
    <w:multiLevelType w:val="hybridMultilevel"/>
    <w:tmpl w:val="B27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F10A4"/>
    <w:multiLevelType w:val="hybridMultilevel"/>
    <w:tmpl w:val="46D0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95FDC"/>
    <w:multiLevelType w:val="hybridMultilevel"/>
    <w:tmpl w:val="659C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D4F1A"/>
    <w:multiLevelType w:val="hybridMultilevel"/>
    <w:tmpl w:val="9DE0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B035E"/>
    <w:multiLevelType w:val="hybridMultilevel"/>
    <w:tmpl w:val="BBA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F7062"/>
    <w:multiLevelType w:val="hybridMultilevel"/>
    <w:tmpl w:val="7EAE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5"/>
  </w:num>
  <w:num w:numId="4">
    <w:abstractNumId w:val="10"/>
  </w:num>
  <w:num w:numId="5">
    <w:abstractNumId w:val="34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41"/>
  </w:num>
  <w:num w:numId="11">
    <w:abstractNumId w:val="40"/>
  </w:num>
  <w:num w:numId="12">
    <w:abstractNumId w:val="12"/>
  </w:num>
  <w:num w:numId="13">
    <w:abstractNumId w:val="38"/>
  </w:num>
  <w:num w:numId="14">
    <w:abstractNumId w:val="19"/>
  </w:num>
  <w:num w:numId="15">
    <w:abstractNumId w:val="13"/>
  </w:num>
  <w:num w:numId="16">
    <w:abstractNumId w:val="26"/>
  </w:num>
  <w:num w:numId="17">
    <w:abstractNumId w:val="0"/>
  </w:num>
  <w:num w:numId="18">
    <w:abstractNumId w:val="6"/>
  </w:num>
  <w:num w:numId="19">
    <w:abstractNumId w:val="17"/>
  </w:num>
  <w:num w:numId="20">
    <w:abstractNumId w:val="18"/>
  </w:num>
  <w:num w:numId="21">
    <w:abstractNumId w:val="21"/>
  </w:num>
  <w:num w:numId="22">
    <w:abstractNumId w:val="31"/>
  </w:num>
  <w:num w:numId="23">
    <w:abstractNumId w:val="22"/>
  </w:num>
  <w:num w:numId="24">
    <w:abstractNumId w:val="39"/>
  </w:num>
  <w:num w:numId="25">
    <w:abstractNumId w:val="28"/>
  </w:num>
  <w:num w:numId="26">
    <w:abstractNumId w:val="30"/>
  </w:num>
  <w:num w:numId="27">
    <w:abstractNumId w:val="11"/>
  </w:num>
  <w:num w:numId="28">
    <w:abstractNumId w:val="8"/>
  </w:num>
  <w:num w:numId="29">
    <w:abstractNumId w:val="32"/>
  </w:num>
  <w:num w:numId="30">
    <w:abstractNumId w:val="7"/>
  </w:num>
  <w:num w:numId="31">
    <w:abstractNumId w:val="25"/>
  </w:num>
  <w:num w:numId="32">
    <w:abstractNumId w:val="14"/>
  </w:num>
  <w:num w:numId="33">
    <w:abstractNumId w:val="20"/>
  </w:num>
  <w:num w:numId="34">
    <w:abstractNumId w:val="16"/>
  </w:num>
  <w:num w:numId="35">
    <w:abstractNumId w:val="33"/>
  </w:num>
  <w:num w:numId="36">
    <w:abstractNumId w:val="9"/>
  </w:num>
  <w:num w:numId="37">
    <w:abstractNumId w:val="23"/>
  </w:num>
  <w:num w:numId="38">
    <w:abstractNumId w:val="24"/>
  </w:num>
  <w:num w:numId="39">
    <w:abstractNumId w:val="29"/>
  </w:num>
  <w:num w:numId="40">
    <w:abstractNumId w:val="5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2"/>
    <w:rsid w:val="00191F1A"/>
    <w:rsid w:val="00201731"/>
    <w:rsid w:val="002044A6"/>
    <w:rsid w:val="00334E8F"/>
    <w:rsid w:val="0038183F"/>
    <w:rsid w:val="006F258B"/>
    <w:rsid w:val="009D362B"/>
    <w:rsid w:val="00A060F8"/>
    <w:rsid w:val="00AF1CA2"/>
    <w:rsid w:val="00B94D54"/>
    <w:rsid w:val="00DC18CE"/>
    <w:rsid w:val="00E7607B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11A9-ED7C-4EA7-997B-3235292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0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Faris, Laura Grace</dc:creator>
  <cp:keywords/>
  <dc:description/>
  <cp:lastModifiedBy>Coffey, Joshua</cp:lastModifiedBy>
  <cp:revision>2</cp:revision>
  <dcterms:created xsi:type="dcterms:W3CDTF">2017-12-12T16:13:00Z</dcterms:created>
  <dcterms:modified xsi:type="dcterms:W3CDTF">2017-12-12T16:13:00Z</dcterms:modified>
</cp:coreProperties>
</file>